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למה כולם הולכים לאותו כיוון?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מדעי · כיתה ט׳ · טכנולוגיה ורשת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עשו רוב המשתתפים בניסוי? · </w:t>
      </w:r>
      <w:r>
        <w:rPr>
          <w:rFonts w:ascii="Arial" w:hAnsi="Arial" w:cs="Arial"/>
          <w:b w:val="0"/>
          <w:sz w:val="22"/>
          <w:rtl w:val="1"/>
          <w:szCs w:val="22"/>
        </w:rPr>
        <w:t>הסכימו עם התשובה הלא נכונה של הקבוצה.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למה אנחנו נסחפים? · </w:t>
      </w:r>
      <w:r>
        <w:rPr>
          <w:rFonts w:ascii="Arial" w:hAnsi="Arial" w:cs="Arial"/>
          <w:b w:val="0"/>
          <w:sz w:val="22"/>
          <w:rtl w:val="1"/>
          <w:szCs w:val="22"/>
        </w:rPr>
        <w:t>כי רוצים להשתייך.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משפיע עלינו ברשת? · </w:t>
      </w:r>
      <w:r>
        <w:rPr>
          <w:rFonts w:ascii="Arial" w:hAnsi="Arial" w:cs="Arial"/>
          <w:b w:val="0"/>
          <w:sz w:val="22"/>
          <w:rtl w:val="1"/>
          <w:szCs w:val="22"/>
        </w:rPr>
        <w:t>מספר הצפיות וה״אהבתי״.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 הייתה המשימה בניסוי הקווים? · </w:t>
      </w:r>
      <w:r>
        <w:rPr>
          <w:rFonts w:ascii="Arial" w:hAnsi="Arial" w:cs="Arial"/>
          <w:b w:val="0"/>
          <w:sz w:val="22"/>
          <w:rtl w:val="1"/>
          <w:szCs w:val="22"/>
        </w:rPr>
        <w:t>א. להגיד איזה קו שווה באורכו לקו אחר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מהן שתי הסיבות להיסחפות? · </w:t>
      </w:r>
      <w:r>
        <w:rPr>
          <w:rFonts w:ascii="Arial" w:hAnsi="Arial" w:cs="Arial"/>
          <w:b w:val="0"/>
          <w:sz w:val="22"/>
          <w:rtl w:val="1"/>
          <w:szCs w:val="22"/>
        </w:rPr>
        <w:t>א. רצון להשתייך, ושימוש באחרים כמקור מידע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נותן אומץ לאחרים? · </w:t>
      </w:r>
      <w:r>
        <w:rPr>
          <w:rFonts w:ascii="Arial" w:hAnsi="Arial" w:cs="Arial"/>
          <w:b w:val="0"/>
          <w:sz w:val="22"/>
          <w:rtl w:val="1"/>
          <w:szCs w:val="22"/>
        </w:rPr>
        <w:t>קול אחד שונה.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שואלים לפני ששיתפנו? · </w:t>
      </w:r>
      <w:r>
        <w:rPr>
          <w:rFonts w:ascii="Arial" w:hAnsi="Arial" w:cs="Arial"/>
          <w:b w:val="0"/>
          <w:sz w:val="22"/>
          <w:rtl w:val="1"/>
          <w:szCs w:val="22"/>
        </w:rPr>
        <w:t>מי יצר את זה ומי עלול להיפגע.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🐑 למה כולם הולכים לאותו כיוון?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מדעי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מדעי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🐑 למה כולם הולכים לאותו כיוון?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בניסוי מפורסם, אנשים היו צריכים להגיד איזה קו שווה לקו אחר. זה היה קל. אבל כשכל הקבוצה ענתה תשובה לא נכונה – רוב המשתתפים הסכימו איתה לפחות פעם אחת.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למה? כי אנחנו רוצים להשתייך, וכי אנחנו חושבים שהאחרים יודעים יותר.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ברשת, מספר הצפיות וה״אהבתי״ משפיעים עלינו. כך מתפשטים טרנדים ושמועות.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כשהרבה אנשים רואים בעיה – כל אחד חושב שמישהו אחר יעזור. אבל מספיק קול אחד שונה כדי לתת אומץ לאחרים.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חשיבה ביקורתית: לשאול לפני ששיתפנו – מי יצר את זה? מי עלול להיפגע?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להיסחף – ללכת אחרי אחרים בלי לחשוב · שגויה – לא נכונה · להשתייך – להיות חלק מקבוצה · אסטרטגיה – דרך פעולה מתוכננת · לאותת – לתת סימן · חשיבה ביקורתית – בדיקה של מידע ורעיונות לפני שמקבלים אותם · ערים – מודעים, שמים לב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הסכימו     להשתייך     צפיות     קול     אומץ     להיפגע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עשו רוב המשתתפים בניסוי?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אנחנו נסחפים?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משפיע עלינו ברשת?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הייתה המשימה בניסוי הקווים?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להגיד איזה קו שווה באורכו לקו אחר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לצייר קווים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לספור קווים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מהן שתי הסיבות להיסחפות?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רצון להשתייך, ושימוש באחרים כמקור מידע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עייפות ושעמום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פחד מהמורה וכסף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נותן אומץ לאחרים?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שואלים לפני ששיתפנו?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״למה כולם הולכים לאותו כיוון?״?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למה כולם הולכים לאותו כיוון?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למה כולם הולכים לאותו כיוון?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